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2F" w:rsidRPr="00DA608C" w:rsidRDefault="0005180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A60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A608C" w:rsidRPr="00DA60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зертханалық жұмыс. Темірді гравиметрлік әдіспен талдау. Алынған нәтижелерді математикалық статистика әдісімен өңдеу. </w:t>
      </w:r>
    </w:p>
    <w:p w:rsidR="00DA608C" w:rsidRPr="00DA608C" w:rsidRDefault="00DA608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Жұмыстың мақсаты: Гравиметрия әдісі көмегімен алынған нәтижелерді математикалық статистика әдісімен өңдеу</w:t>
      </w:r>
    </w:p>
    <w:p w:rsidR="001C2069" w:rsidRPr="00DA608C" w:rsidRDefault="0018314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Негізі операциялары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Тигелді өлшеу (тұрақты массаға дейін келтіру) муфел пеште</w:t>
      </w:r>
    </w:p>
    <w:p w:rsidR="00183141" w:rsidRPr="00DA608C" w:rsidRDefault="00183141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1 күйдіргеннен кейін – m1=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  <w:t>10,2123 г.</w:t>
      </w:r>
    </w:p>
    <w:p w:rsidR="00183141" w:rsidRPr="00DA608C" w:rsidRDefault="00183141" w:rsidP="00183141">
      <w:pPr>
        <w:pStyle w:val="a3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2 күйдіргеннен кейін – m2=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  <w:t> 10,2122 г.</w:t>
      </w:r>
    </w:p>
    <w:p w:rsidR="00183141" w:rsidRPr="00DA608C" w:rsidRDefault="00183141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</w:rPr>
        <w:t xml:space="preserve">Бос </w:t>
      </w:r>
      <w:proofErr w:type="spellStart"/>
      <w:r w:rsidRPr="00DA608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A608C">
        <w:rPr>
          <w:rFonts w:ascii="Times New Roman" w:hAnsi="Times New Roman" w:cs="Times New Roman"/>
          <w:sz w:val="24"/>
          <w:szCs w:val="24"/>
          <w:lang w:val="kk-KZ"/>
        </w:rPr>
        <w:t>гельдің тұрақты массасы</w:t>
      </w:r>
      <w:r w:rsidRPr="00DA608C">
        <w:rPr>
          <w:rFonts w:ascii="Times New Roman" w:hAnsi="Times New Roman" w:cs="Times New Roman"/>
          <w:sz w:val="24"/>
          <w:szCs w:val="24"/>
        </w:rPr>
        <w:t xml:space="preserve"> - 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10,2122 г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Үлгіні даярлау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Үлгіні тұндыру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 xml:space="preserve"> Fe3+ +3NH4OH = </w:t>
      </w:r>
      <w:r w:rsidRPr="00DA608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Fe(OH)3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 xml:space="preserve"> +3NH4+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Тұнбаны сүзу</w:t>
      </w:r>
      <w:r w:rsidR="001A61B9"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 – фильтр қызыл ленталы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Тұнбаны жуу 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 xml:space="preserve">NH4NO3 </w:t>
      </w:r>
      <w:r w:rsidRPr="00DA608C">
        <w:rPr>
          <w:rFonts w:ascii="Times New Roman" w:hAnsi="Times New Roman" w:cs="Times New Roman"/>
          <w:sz w:val="24"/>
          <w:szCs w:val="24"/>
          <w:lang w:val="kk-KZ"/>
        </w:rPr>
        <w:t>ерітіндісі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Тұнбаны кептіріп, қыздырамыз 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>800 – 900 0C</w:t>
      </w:r>
      <w:r w:rsidR="001A61B9"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 гравиметрлік форманы алу </w:t>
      </w:r>
      <w:r w:rsidR="001A61B9" w:rsidRPr="00DA608C">
        <w:rPr>
          <w:rFonts w:ascii="Times New Roman" w:hAnsi="Times New Roman" w:cs="Times New Roman"/>
          <w:sz w:val="24"/>
          <w:szCs w:val="24"/>
          <w:lang w:val="en-US"/>
        </w:rPr>
        <w:t>Fe2O3</w:t>
      </w:r>
    </w:p>
    <w:p w:rsidR="00183141" w:rsidRPr="00DA608C" w:rsidRDefault="00183141" w:rsidP="00183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Өлше</w:t>
      </w:r>
      <w:r w:rsidR="001A61B9" w:rsidRPr="00DA608C">
        <w:rPr>
          <w:rFonts w:ascii="Times New Roman" w:hAnsi="Times New Roman" w:cs="Times New Roman"/>
          <w:sz w:val="24"/>
          <w:szCs w:val="24"/>
          <w:lang w:val="kk-KZ"/>
        </w:rPr>
        <w:t>у тигель</w:t>
      </w:r>
      <w:r w:rsidR="001A61B9" w:rsidRPr="00DA608C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1A61B9" w:rsidRPr="00DA608C">
        <w:rPr>
          <w:rFonts w:ascii="Times New Roman" w:hAnsi="Times New Roman" w:cs="Times New Roman"/>
          <w:sz w:val="24"/>
          <w:szCs w:val="24"/>
          <w:lang w:val="kk-KZ"/>
        </w:rPr>
        <w:t>тұнба</w:t>
      </w:r>
    </w:p>
    <w:p w:rsidR="00183141" w:rsidRPr="00DA608C" w:rsidRDefault="001A61B9" w:rsidP="00183141">
      <w:pPr>
        <w:pStyle w:val="a3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1 күйдіргеннен кейін – m1=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10,4978 г</w:t>
      </w:r>
    </w:p>
    <w:p w:rsidR="001A61B9" w:rsidRPr="00DA608C" w:rsidRDefault="001A61B9" w:rsidP="00183141">
      <w:pPr>
        <w:pStyle w:val="a3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2 күйдіргеннен кейін – m2=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  <w:t> 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  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  <w:t xml:space="preserve"> 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10,4954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g</w:t>
      </w:r>
    </w:p>
    <w:p w:rsidR="001A61B9" w:rsidRPr="00DA608C" w:rsidRDefault="001A61B9" w:rsidP="00183141">
      <w:pPr>
        <w:pStyle w:val="a3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 w:rsidRPr="00DA608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A608C">
        <w:rPr>
          <w:rFonts w:ascii="Times New Roman" w:hAnsi="Times New Roman" w:cs="Times New Roman"/>
          <w:sz w:val="24"/>
          <w:szCs w:val="24"/>
          <w:lang w:val="kk-KZ"/>
        </w:rPr>
        <w:t xml:space="preserve"> күйдіргеннен кейін – m</w:t>
      </w:r>
      <w:r w:rsidRPr="00DA608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A608C">
        <w:rPr>
          <w:rFonts w:ascii="Times New Roman" w:hAnsi="Times New Roman" w:cs="Times New Roman"/>
          <w:sz w:val="24"/>
          <w:szCs w:val="24"/>
          <w:lang w:val="kk-KZ"/>
        </w:rPr>
        <w:t>=</w:t>
      </w:r>
      <w:proofErr w:type="gramStart"/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kk-KZ"/>
        </w:rPr>
        <w:t> 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10,4954</w:t>
      </w:r>
      <w:proofErr w:type="gramEnd"/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g</w:t>
      </w:r>
    </w:p>
    <w:p w:rsidR="001A61B9" w:rsidRPr="00DA608C" w:rsidRDefault="001A61B9" w:rsidP="001A61B9">
      <w:pPr>
        <w:pStyle w:val="a3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Тұнба мен</w:t>
      </w:r>
      <w:r w:rsidRPr="00DA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08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A608C">
        <w:rPr>
          <w:rFonts w:ascii="Times New Roman" w:hAnsi="Times New Roman" w:cs="Times New Roman"/>
          <w:sz w:val="24"/>
          <w:szCs w:val="24"/>
          <w:lang w:val="kk-KZ"/>
        </w:rPr>
        <w:t>гельдің тұрақты массасы</w:t>
      </w:r>
      <w:r w:rsidRPr="00DA608C">
        <w:rPr>
          <w:rFonts w:ascii="Times New Roman" w:hAnsi="Times New Roman" w:cs="Times New Roman"/>
          <w:sz w:val="24"/>
          <w:szCs w:val="24"/>
        </w:rPr>
        <w:t xml:space="preserve"> - </w:t>
      </w:r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10,4954 г</w:t>
      </w:r>
    </w:p>
    <w:p w:rsidR="001A61B9" w:rsidRPr="00DA608C" w:rsidRDefault="001A61B9" w:rsidP="001A61B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proofErr w:type="spellStart"/>
      <w:r w:rsidRPr="00DA608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Есептеу</w:t>
      </w:r>
      <w:proofErr w:type="spellEnd"/>
    </w:p>
    <w:p w:rsidR="001A61B9" w:rsidRPr="00DA608C" w:rsidRDefault="001A61B9" w:rsidP="001A61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6170" w:type="dxa"/>
        <w:jc w:val="center"/>
        <w:tblLook w:val="01E0" w:firstRow="1" w:lastRow="1" w:firstColumn="1" w:lastColumn="1" w:noHBand="0" w:noVBand="0"/>
      </w:tblPr>
      <w:tblGrid>
        <w:gridCol w:w="2379"/>
        <w:gridCol w:w="996"/>
        <w:gridCol w:w="1846"/>
        <w:gridCol w:w="949"/>
      </w:tblGrid>
      <w:tr w:rsidR="001A61B9" w:rsidRPr="00DA608C" w:rsidTr="00372D4D">
        <w:trPr>
          <w:jc w:val="center"/>
        </w:trPr>
        <w:tc>
          <w:tcPr>
            <w:tcW w:w="6170" w:type="dxa"/>
            <w:gridSpan w:val="4"/>
          </w:tcPr>
          <w:p w:rsidR="001A61B9" w:rsidRPr="00DA608C" w:rsidRDefault="001A61B9" w:rsidP="00372D4D">
            <w:pPr>
              <w:jc w:val="center"/>
              <w:rPr>
                <w:sz w:val="24"/>
                <w:szCs w:val="24"/>
              </w:rPr>
            </w:pPr>
            <w:r w:rsidRPr="00DA608C">
              <w:rPr>
                <w:sz w:val="24"/>
                <w:szCs w:val="24"/>
              </w:rPr>
              <w:t>Масса, г</w:t>
            </w:r>
          </w:p>
        </w:tc>
      </w:tr>
      <w:tr w:rsidR="001A61B9" w:rsidRPr="00DA608C" w:rsidTr="00372D4D">
        <w:trPr>
          <w:jc w:val="center"/>
        </w:trPr>
        <w:tc>
          <w:tcPr>
            <w:tcW w:w="2402" w:type="dxa"/>
          </w:tcPr>
          <w:p w:rsidR="001A61B9" w:rsidRPr="00DA608C" w:rsidRDefault="001A61B9" w:rsidP="00372D4D">
            <w:pPr>
              <w:rPr>
                <w:sz w:val="24"/>
                <w:szCs w:val="24"/>
              </w:rPr>
            </w:pPr>
            <w:r w:rsidRPr="00DA608C">
              <w:rPr>
                <w:sz w:val="24"/>
                <w:szCs w:val="24"/>
              </w:rPr>
              <w:t>бос тигель</w:t>
            </w:r>
          </w:p>
        </w:tc>
        <w:tc>
          <w:tcPr>
            <w:tcW w:w="956" w:type="dxa"/>
          </w:tcPr>
          <w:p w:rsidR="001A61B9" w:rsidRPr="00DA608C" w:rsidRDefault="001A61B9" w:rsidP="00372D4D">
            <w:pPr>
              <w:jc w:val="center"/>
              <w:rPr>
                <w:b/>
                <w:i/>
                <w:sz w:val="24"/>
                <w:szCs w:val="24"/>
              </w:rPr>
            </w:pPr>
            <w:r w:rsidRPr="00DA608C">
              <w:rPr>
                <w:color w:val="444444"/>
                <w:sz w:val="24"/>
                <w:szCs w:val="24"/>
                <w:shd w:val="clear" w:color="auto" w:fill="FFFFFF"/>
              </w:rPr>
              <w:t>10,2122</w:t>
            </w:r>
          </w:p>
        </w:tc>
        <w:tc>
          <w:tcPr>
            <w:tcW w:w="1862" w:type="dxa"/>
          </w:tcPr>
          <w:p w:rsidR="001A61B9" w:rsidRPr="00DA608C" w:rsidRDefault="001A61B9" w:rsidP="00372D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50" w:type="dxa"/>
          </w:tcPr>
          <w:p w:rsidR="001A61B9" w:rsidRPr="00DA608C" w:rsidRDefault="001A61B9" w:rsidP="00372D4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61B9" w:rsidRPr="00DA608C" w:rsidTr="00372D4D">
        <w:trPr>
          <w:jc w:val="center"/>
        </w:trPr>
        <w:tc>
          <w:tcPr>
            <w:tcW w:w="2402" w:type="dxa"/>
          </w:tcPr>
          <w:p w:rsidR="001A61B9" w:rsidRPr="00DA608C" w:rsidRDefault="001A61B9" w:rsidP="00372D4D">
            <w:pPr>
              <w:rPr>
                <w:sz w:val="24"/>
                <w:szCs w:val="24"/>
              </w:rPr>
            </w:pPr>
            <w:r w:rsidRPr="00DA608C">
              <w:rPr>
                <w:sz w:val="24"/>
                <w:szCs w:val="24"/>
              </w:rPr>
              <w:t xml:space="preserve">тигель с осадком 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Fe</w:t>
            </w:r>
            <w:r w:rsidRPr="00DA608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O</w:t>
            </w:r>
            <w:r w:rsidRPr="00DA608C">
              <w:rPr>
                <w:color w:val="000000"/>
                <w:sz w:val="24"/>
                <w:szCs w:val="24"/>
                <w:vertAlign w:val="subscript"/>
              </w:rPr>
              <w:t xml:space="preserve">3 </w:t>
            </w:r>
          </w:p>
        </w:tc>
        <w:tc>
          <w:tcPr>
            <w:tcW w:w="956" w:type="dxa"/>
          </w:tcPr>
          <w:p w:rsidR="001A61B9" w:rsidRPr="00DA608C" w:rsidRDefault="001A61B9" w:rsidP="00372D4D">
            <w:pPr>
              <w:jc w:val="center"/>
              <w:rPr>
                <w:b/>
                <w:i/>
                <w:sz w:val="24"/>
                <w:szCs w:val="24"/>
              </w:rPr>
            </w:pPr>
            <w:r w:rsidRPr="00DA608C">
              <w:rPr>
                <w:color w:val="444444"/>
                <w:sz w:val="24"/>
                <w:szCs w:val="24"/>
                <w:shd w:val="clear" w:color="auto" w:fill="FFFFFF"/>
              </w:rPr>
              <w:t>10,4954</w:t>
            </w:r>
          </w:p>
        </w:tc>
        <w:tc>
          <w:tcPr>
            <w:tcW w:w="1862" w:type="dxa"/>
          </w:tcPr>
          <w:p w:rsidR="001A61B9" w:rsidRPr="00DA608C" w:rsidRDefault="001A61B9" w:rsidP="00372D4D">
            <w:pPr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</w:rPr>
              <w:t xml:space="preserve">осадок 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Fe</w:t>
            </w:r>
            <w:r w:rsidRPr="00DA608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O</w:t>
            </w:r>
            <w:r w:rsidRPr="00DA608C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0" w:type="dxa"/>
          </w:tcPr>
          <w:p w:rsidR="001A61B9" w:rsidRPr="00DA608C" w:rsidRDefault="001A61B9" w:rsidP="00372D4D">
            <w:pPr>
              <w:jc w:val="center"/>
              <w:rPr>
                <w:b/>
                <w:i/>
                <w:sz w:val="24"/>
                <w:szCs w:val="24"/>
              </w:rPr>
            </w:pPr>
            <w:r w:rsidRPr="00DA608C">
              <w:rPr>
                <w:b/>
                <w:i/>
                <w:sz w:val="24"/>
                <w:szCs w:val="24"/>
              </w:rPr>
              <w:t xml:space="preserve">0,2832 </w:t>
            </w:r>
          </w:p>
        </w:tc>
      </w:tr>
    </w:tbl>
    <w:p w:rsidR="001A61B9" w:rsidRPr="00DA608C" w:rsidRDefault="001A61B9" w:rsidP="001A61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A61B9" w:rsidRPr="00DA608C" w:rsidRDefault="001A61B9" w:rsidP="001A61B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m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Fe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) = 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m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Fe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2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O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sym w:font="Symbol" w:char="F0D7"/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  <w:t>F</w:t>
      </w:r>
      <w:r w:rsidRPr="00DA608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= </w:t>
      </w:r>
      <w:r w:rsidRPr="00DA608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0,2832*0,6994=0,1981 г</w:t>
      </w:r>
    </w:p>
    <w:p w:rsidR="001A61B9" w:rsidRPr="00DA608C" w:rsidRDefault="002F204B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Алынған нәтижелерді метрологиялық әдіспен өңдеу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932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color w:val="000000"/>
                <w:sz w:val="24"/>
                <w:szCs w:val="24"/>
                <w:lang w:val="en-US"/>
              </w:rPr>
              <w:t>m</w:t>
            </w:r>
            <w:r w:rsidRPr="00DA608C">
              <w:rPr>
                <w:color w:val="000000"/>
                <w:sz w:val="24"/>
                <w:szCs w:val="24"/>
              </w:rPr>
              <w:t>(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Fe</w:t>
            </w:r>
            <w:r w:rsidRPr="00DA608C">
              <w:rPr>
                <w:color w:val="000000"/>
                <w:sz w:val="24"/>
                <w:szCs w:val="24"/>
              </w:rPr>
              <w:t>)</w:t>
            </w:r>
            <w:r w:rsidRPr="00DA608C">
              <w:rPr>
                <w:color w:val="000000"/>
                <w:sz w:val="24"/>
                <w:szCs w:val="24"/>
                <w:lang w:val="en-US"/>
              </w:rPr>
              <w:t>, g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DA608C">
              <w:rPr>
                <w:i/>
                <w:sz w:val="24"/>
                <w:szCs w:val="24"/>
              </w:rPr>
              <w:t>0,1981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0,1980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0,1982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0,1899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DA608C">
              <w:rPr>
                <w:i/>
                <w:sz w:val="24"/>
                <w:szCs w:val="24"/>
              </w:rPr>
              <w:t>0,1981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0,1980</w:t>
            </w:r>
          </w:p>
        </w:tc>
      </w:tr>
      <w:tr w:rsidR="00773BB0" w:rsidRPr="00DA608C" w:rsidTr="00773BB0">
        <w:tc>
          <w:tcPr>
            <w:tcW w:w="693" w:type="dxa"/>
          </w:tcPr>
          <w:p w:rsidR="00773BB0" w:rsidRPr="00DA608C" w:rsidRDefault="00773BB0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32" w:type="dxa"/>
          </w:tcPr>
          <w:p w:rsidR="00773BB0" w:rsidRPr="00DA608C" w:rsidRDefault="00572812" w:rsidP="00183141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DA608C">
              <w:rPr>
                <w:sz w:val="24"/>
                <w:szCs w:val="24"/>
                <w:lang w:val="en-US"/>
              </w:rPr>
              <w:t>0,1899</w:t>
            </w:r>
          </w:p>
        </w:tc>
      </w:tr>
    </w:tbl>
    <w:p w:rsidR="00773BB0" w:rsidRPr="00DA608C" w:rsidRDefault="00773BB0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F204B" w:rsidRPr="00DA608C" w:rsidRDefault="00A47FBE" w:rsidP="00183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0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191CFD" wp14:editId="60CB56FF">
            <wp:extent cx="5739914" cy="39648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114" cy="39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800" w:rsidRPr="00DA608C" w:rsidRDefault="00051800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608C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DA608C">
        <w:rPr>
          <w:rFonts w:ascii="Times New Roman" w:hAnsi="Times New Roman"/>
          <w:sz w:val="24"/>
          <w:szCs w:val="24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DA608C">
        <w:rPr>
          <w:rFonts w:ascii="Times New Roman" w:hAnsi="Times New Roman"/>
          <w:sz w:val="24"/>
          <w:szCs w:val="24"/>
        </w:rPr>
        <w:t>испр</w:t>
      </w:r>
      <w:proofErr w:type="spellEnd"/>
      <w:r w:rsidRPr="00DA608C">
        <w:rPr>
          <w:rFonts w:ascii="Times New Roman" w:hAnsi="Times New Roman"/>
          <w:sz w:val="24"/>
          <w:szCs w:val="24"/>
        </w:rPr>
        <w:t>.-</w:t>
      </w:r>
      <w:proofErr w:type="gramEnd"/>
      <w:r w:rsidRPr="00DA608C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DA608C">
        <w:rPr>
          <w:rFonts w:ascii="Times New Roman" w:hAnsi="Times New Roman"/>
          <w:sz w:val="24"/>
          <w:szCs w:val="24"/>
        </w:rPr>
        <w:t>Высш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A608C">
        <w:rPr>
          <w:rFonts w:ascii="Times New Roman" w:hAnsi="Times New Roman"/>
          <w:sz w:val="24"/>
          <w:szCs w:val="24"/>
        </w:rPr>
        <w:t>шк</w:t>
      </w:r>
      <w:proofErr w:type="spellEnd"/>
      <w:r w:rsidRPr="00DA608C">
        <w:rPr>
          <w:rFonts w:ascii="Times New Roman" w:hAnsi="Times New Roman"/>
          <w:sz w:val="24"/>
          <w:szCs w:val="24"/>
        </w:rPr>
        <w:t>., 2003.- 559с.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DA608C">
        <w:rPr>
          <w:rFonts w:ascii="Times New Roman" w:hAnsi="Times New Roman"/>
          <w:sz w:val="24"/>
          <w:szCs w:val="24"/>
        </w:rPr>
        <w:t>Жебентяев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А.И., Жерносек А.К., </w:t>
      </w:r>
      <w:proofErr w:type="spellStart"/>
      <w:r w:rsidRPr="00DA608C">
        <w:rPr>
          <w:rFonts w:ascii="Times New Roman" w:hAnsi="Times New Roman"/>
          <w:sz w:val="24"/>
          <w:szCs w:val="24"/>
        </w:rPr>
        <w:t>Талуть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И.Е. Аналитическая химия. Химические методы анализа: учеб. пособие. - Минск; М.: Новое знание, 2011. - 541.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DA608C">
        <w:rPr>
          <w:rFonts w:ascii="Times New Roman" w:hAnsi="Times New Roman"/>
          <w:bCs/>
          <w:sz w:val="24"/>
          <w:szCs w:val="24"/>
        </w:rPr>
        <w:t xml:space="preserve">Бадавамова Г.Л., Минажева Г.С. </w:t>
      </w:r>
      <w:proofErr w:type="spellStart"/>
      <w:r w:rsidRPr="00DA608C">
        <w:rPr>
          <w:rFonts w:ascii="Times New Roman" w:hAnsi="Times New Roman"/>
          <w:bCs/>
          <w:sz w:val="24"/>
          <w:szCs w:val="24"/>
        </w:rPr>
        <w:t>Аналитикалық</w:t>
      </w:r>
      <w:proofErr w:type="spellEnd"/>
      <w:r w:rsidRPr="00DA608C">
        <w:rPr>
          <w:rFonts w:ascii="Times New Roman" w:hAnsi="Times New Roman"/>
          <w:bCs/>
          <w:sz w:val="24"/>
          <w:szCs w:val="24"/>
        </w:rPr>
        <w:t xml:space="preserve"> химия, </w:t>
      </w:r>
      <w:proofErr w:type="spellStart"/>
      <w:r w:rsidRPr="00DA608C">
        <w:rPr>
          <w:rFonts w:ascii="Times New Roman" w:hAnsi="Times New Roman"/>
          <w:bCs/>
          <w:sz w:val="24"/>
          <w:szCs w:val="24"/>
        </w:rPr>
        <w:t>Оқулық</w:t>
      </w:r>
      <w:proofErr w:type="spellEnd"/>
      <w:r w:rsidRPr="00DA608C">
        <w:rPr>
          <w:rFonts w:ascii="Times New Roman" w:hAnsi="Times New Roman"/>
          <w:bCs/>
          <w:sz w:val="24"/>
          <w:szCs w:val="24"/>
        </w:rPr>
        <w:t xml:space="preserve"> Алматы, Экономика. 2011.- 474 б.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A608C">
        <w:rPr>
          <w:rFonts w:ascii="Times New Roman" w:hAnsi="Times New Roman"/>
          <w:sz w:val="24"/>
          <w:szCs w:val="24"/>
        </w:rPr>
        <w:t>Мендалиева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Д.К. </w:t>
      </w:r>
      <w:proofErr w:type="spellStart"/>
      <w:r w:rsidRPr="00DA608C">
        <w:rPr>
          <w:rFonts w:ascii="Times New Roman" w:hAnsi="Times New Roman"/>
          <w:sz w:val="24"/>
          <w:szCs w:val="24"/>
        </w:rPr>
        <w:t>Аналитикалық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08C">
        <w:rPr>
          <w:rFonts w:ascii="Times New Roman" w:hAnsi="Times New Roman"/>
          <w:sz w:val="24"/>
          <w:szCs w:val="24"/>
        </w:rPr>
        <w:t>химиядан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08C">
        <w:rPr>
          <w:rFonts w:ascii="Times New Roman" w:hAnsi="Times New Roman"/>
          <w:sz w:val="24"/>
          <w:szCs w:val="24"/>
        </w:rPr>
        <w:t>есептер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DA608C">
        <w:rPr>
          <w:rFonts w:ascii="Times New Roman" w:hAnsi="Times New Roman"/>
          <w:sz w:val="24"/>
          <w:szCs w:val="24"/>
        </w:rPr>
        <w:t>жаттығулар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08C">
        <w:rPr>
          <w:rFonts w:ascii="Times New Roman" w:hAnsi="Times New Roman"/>
          <w:sz w:val="24"/>
          <w:szCs w:val="24"/>
        </w:rPr>
        <w:t>жинағы</w:t>
      </w:r>
      <w:proofErr w:type="spellEnd"/>
      <w:r w:rsidRPr="00DA608C">
        <w:rPr>
          <w:rFonts w:ascii="Times New Roman" w:hAnsi="Times New Roman"/>
          <w:sz w:val="24"/>
          <w:szCs w:val="24"/>
        </w:rPr>
        <w:t>. Алматы, 2003, 217 б.</w:t>
      </w:r>
      <w:r w:rsidRPr="00DA60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A608C">
        <w:rPr>
          <w:rFonts w:ascii="Times New Roman" w:hAnsi="Times New Roman"/>
          <w:sz w:val="24"/>
          <w:szCs w:val="24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DA608C">
        <w:rPr>
          <w:rFonts w:ascii="Times New Roman" w:hAnsi="Times New Roman"/>
          <w:sz w:val="24"/>
          <w:szCs w:val="24"/>
        </w:rPr>
        <w:t>Каз</w:t>
      </w:r>
      <w:proofErr w:type="spellEnd"/>
      <w:r w:rsidRPr="00DA608C">
        <w:rPr>
          <w:rFonts w:ascii="Times New Roman" w:hAnsi="Times New Roman"/>
          <w:sz w:val="24"/>
          <w:szCs w:val="24"/>
        </w:rPr>
        <w:t xml:space="preserve"> университет, 2012. – 102 с.</w:t>
      </w:r>
    </w:p>
    <w:p w:rsidR="00377680" w:rsidRPr="00DA608C" w:rsidRDefault="00377680" w:rsidP="005C723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DA608C">
        <w:rPr>
          <w:rFonts w:ascii="Times New Roman" w:hAnsi="Times New Roman"/>
          <w:sz w:val="24"/>
          <w:szCs w:val="24"/>
        </w:rPr>
        <w:t xml:space="preserve">Аргимбаева А.М. </w:t>
      </w:r>
      <w:proofErr w:type="spellStart"/>
      <w:r w:rsidRPr="00DA608C">
        <w:rPr>
          <w:rFonts w:ascii="Times New Roman" w:hAnsi="Times New Roman"/>
          <w:sz w:val="24"/>
          <w:szCs w:val="24"/>
        </w:rPr>
        <w:t>Талдауды</w:t>
      </w:r>
      <w:proofErr w:type="spellEnd"/>
      <w:r w:rsidRPr="00DA608C">
        <w:rPr>
          <w:rFonts w:ascii="Times New Roman" w:hAnsi="Times New Roman"/>
          <w:sz w:val="24"/>
          <w:szCs w:val="24"/>
          <w:lang w:val="kk-KZ"/>
        </w:rPr>
        <w:t>ң физика-химиялық әдістері. Алматы, Қазақ университеті, 2018, 202 б.</w:t>
      </w:r>
    </w:p>
    <w:p w:rsidR="00051800" w:rsidRPr="00DA608C" w:rsidRDefault="00051800" w:rsidP="001831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1800" w:rsidRPr="00DA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62AC0"/>
    <w:multiLevelType w:val="hybridMultilevel"/>
    <w:tmpl w:val="812E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851"/>
    <w:multiLevelType w:val="hybridMultilevel"/>
    <w:tmpl w:val="A870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41"/>
    <w:rsid w:val="00051800"/>
    <w:rsid w:val="00183141"/>
    <w:rsid w:val="001A61B9"/>
    <w:rsid w:val="001C2069"/>
    <w:rsid w:val="002F204B"/>
    <w:rsid w:val="00377680"/>
    <w:rsid w:val="003A1BA0"/>
    <w:rsid w:val="00572812"/>
    <w:rsid w:val="005C1D2E"/>
    <w:rsid w:val="005C723E"/>
    <w:rsid w:val="00650EA1"/>
    <w:rsid w:val="00773BB0"/>
    <w:rsid w:val="009A082F"/>
    <w:rsid w:val="00A47FBE"/>
    <w:rsid w:val="00D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7291-CAB8-4526-B773-50F3A8A8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41"/>
    <w:pPr>
      <w:ind w:left="720"/>
      <w:contextualSpacing/>
    </w:pPr>
  </w:style>
  <w:style w:type="table" w:styleId="a4">
    <w:name w:val="Table Grid"/>
    <w:basedOn w:val="a1"/>
    <w:rsid w:val="001A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776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37768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Кудреева Лейла</cp:lastModifiedBy>
  <cp:revision>2</cp:revision>
  <dcterms:created xsi:type="dcterms:W3CDTF">2022-07-02T10:26:00Z</dcterms:created>
  <dcterms:modified xsi:type="dcterms:W3CDTF">2022-07-02T10:26:00Z</dcterms:modified>
</cp:coreProperties>
</file>